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CD" w:rsidRDefault="00FA1DBC" w:rsidP="00FA1DBC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FA1DBC">
        <w:rPr>
          <w:rFonts w:ascii="Times New Roman" w:eastAsia="MS Mincho" w:hAnsi="Times New Roman"/>
          <w:b/>
          <w:sz w:val="24"/>
          <w:szCs w:val="24"/>
        </w:rPr>
        <w:t xml:space="preserve">Приложение </w:t>
      </w:r>
      <w:r w:rsidRPr="00FA1DBC">
        <w:rPr>
          <w:rFonts w:ascii="Times New Roman" w:eastAsia="MS Mincho" w:hAnsi="Times New Roman"/>
          <w:b/>
          <w:sz w:val="24"/>
          <w:szCs w:val="24"/>
          <w:lang w:val="en-US"/>
        </w:rPr>
        <w:t>V</w:t>
      </w:r>
      <w:r w:rsidRPr="00FA1DBC">
        <w:rPr>
          <w:rFonts w:ascii="Times New Roman" w:eastAsia="MS Mincho" w:hAnsi="Times New Roman"/>
          <w:b/>
          <w:sz w:val="24"/>
          <w:szCs w:val="24"/>
        </w:rPr>
        <w:t>.12</w:t>
      </w:r>
      <w:r w:rsidR="00CB706F">
        <w:rPr>
          <w:rFonts w:ascii="Times New Roman" w:eastAsia="MS Mincho" w:hAnsi="Times New Roman"/>
          <w:b/>
          <w:sz w:val="24"/>
          <w:szCs w:val="24"/>
        </w:rPr>
        <w:t>.</w:t>
      </w:r>
    </w:p>
    <w:p w:rsidR="00CB706F" w:rsidRDefault="00CB706F" w:rsidP="00CB706F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к ООП по профессии</w:t>
      </w:r>
    </w:p>
    <w:p w:rsidR="00CB706F" w:rsidRDefault="00CB706F" w:rsidP="00CB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43.01.09 Повар, кондитер</w:t>
      </w:r>
    </w:p>
    <w:p w:rsidR="00CB706F" w:rsidRDefault="00CB706F" w:rsidP="00CB7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1CD" w:rsidRDefault="007211CD" w:rsidP="0072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 «Областной многопрофильный техникум»</w:t>
      </w:r>
    </w:p>
    <w:p w:rsidR="007211CD" w:rsidRDefault="007211CD" w:rsidP="0072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1CD" w:rsidRDefault="007211CD" w:rsidP="007211CD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211CD" w:rsidRDefault="007211CD" w:rsidP="007211CD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211CD" w:rsidRDefault="007211CD" w:rsidP="007211CD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211CD" w:rsidRDefault="007211CD" w:rsidP="007211CD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211CD" w:rsidRDefault="007211CD" w:rsidP="007211CD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211CD" w:rsidRDefault="007211CD" w:rsidP="007211CD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211CD" w:rsidRDefault="007211CD" w:rsidP="007211CD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211CD" w:rsidRDefault="007211CD" w:rsidP="007211CD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211CD" w:rsidRDefault="007211CD" w:rsidP="007211CD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211CD" w:rsidRDefault="007211CD" w:rsidP="007211CD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211CD" w:rsidRDefault="007211CD" w:rsidP="007211CD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211CD" w:rsidRDefault="007211CD" w:rsidP="007211CD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211CD" w:rsidRDefault="007211CD" w:rsidP="007211CD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211CD" w:rsidRDefault="008638C8" w:rsidP="007211CD">
      <w:pPr>
        <w:pStyle w:val="3"/>
        <w:shd w:val="clear" w:color="auto" w:fill="auto"/>
        <w:spacing w:after="0" w:line="240" w:lineRule="auto"/>
        <w:jc w:val="center"/>
        <w:rPr>
          <w:rStyle w:val="15pt"/>
          <w:b/>
          <w:sz w:val="24"/>
          <w:szCs w:val="24"/>
        </w:rPr>
      </w:pPr>
      <w:r>
        <w:rPr>
          <w:rStyle w:val="15pt"/>
          <w:b/>
          <w:sz w:val="24"/>
          <w:szCs w:val="24"/>
        </w:rPr>
        <w:t xml:space="preserve"> </w:t>
      </w:r>
      <w:r w:rsidR="007211CD">
        <w:rPr>
          <w:rStyle w:val="15pt"/>
          <w:b/>
          <w:sz w:val="24"/>
          <w:szCs w:val="24"/>
        </w:rPr>
        <w:t xml:space="preserve">РАБОЧАЯ ПРОГРАММА </w:t>
      </w:r>
    </w:p>
    <w:p w:rsidR="007211CD" w:rsidRDefault="00CE467F" w:rsidP="007211CD">
      <w:pPr>
        <w:pStyle w:val="3"/>
        <w:shd w:val="clear" w:color="auto" w:fill="auto"/>
        <w:spacing w:after="0" w:line="240" w:lineRule="auto"/>
        <w:jc w:val="center"/>
        <w:rPr>
          <w:rStyle w:val="15pt"/>
          <w:b/>
          <w:sz w:val="24"/>
          <w:szCs w:val="24"/>
        </w:rPr>
      </w:pPr>
      <w:r>
        <w:rPr>
          <w:rStyle w:val="15pt"/>
          <w:b/>
          <w:sz w:val="24"/>
          <w:szCs w:val="24"/>
        </w:rPr>
        <w:t>ПП.04</w:t>
      </w:r>
      <w:r w:rsidR="007211CD">
        <w:rPr>
          <w:rStyle w:val="15pt"/>
          <w:b/>
          <w:sz w:val="24"/>
          <w:szCs w:val="24"/>
        </w:rPr>
        <w:t xml:space="preserve"> Производственной практики </w:t>
      </w:r>
    </w:p>
    <w:p w:rsidR="00F403EB" w:rsidRDefault="007211CD" w:rsidP="00F403EB">
      <w:pPr>
        <w:widowControl w:val="0"/>
        <w:autoSpaceDE w:val="0"/>
        <w:autoSpaceDN w:val="0"/>
        <w:adjustRightInd w:val="0"/>
        <w:spacing w:after="0" w:line="360" w:lineRule="auto"/>
        <w:ind w:left="714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Style w:val="15pt"/>
          <w:rFonts w:eastAsiaTheme="minorEastAsia"/>
          <w:b/>
          <w:sz w:val="24"/>
          <w:szCs w:val="24"/>
        </w:rPr>
        <w:t>по профессиональному модулю</w:t>
      </w:r>
      <w:r w:rsidR="00F403EB">
        <w:rPr>
          <w:rStyle w:val="15pt"/>
          <w:rFonts w:eastAsiaTheme="minorEastAsia"/>
          <w:b/>
          <w:sz w:val="24"/>
          <w:szCs w:val="24"/>
        </w:rPr>
        <w:t xml:space="preserve"> </w:t>
      </w:r>
      <w:r>
        <w:rPr>
          <w:rStyle w:val="15pt"/>
          <w:rFonts w:eastAsiaTheme="minorEastAsia"/>
          <w:b/>
          <w:sz w:val="24"/>
          <w:szCs w:val="24"/>
        </w:rPr>
        <w:t xml:space="preserve"> </w:t>
      </w:r>
      <w:r w:rsidR="00F403EB">
        <w:rPr>
          <w:rFonts w:ascii="Times New Roman" w:eastAsia="MS Mincho" w:hAnsi="Times New Roman" w:cs="Times New Roman"/>
          <w:b/>
          <w:sz w:val="24"/>
          <w:szCs w:val="24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7211CD" w:rsidRPr="007211CD" w:rsidRDefault="007211CD" w:rsidP="007211CD">
      <w:pPr>
        <w:spacing w:after="0" w:line="240" w:lineRule="auto"/>
        <w:ind w:left="714" w:hanging="357"/>
        <w:jc w:val="center"/>
        <w:rPr>
          <w:rFonts w:eastAsia="MS Mincho"/>
          <w:i/>
        </w:rPr>
      </w:pPr>
    </w:p>
    <w:p w:rsidR="007211CD" w:rsidRPr="00B81C88" w:rsidRDefault="007211CD" w:rsidP="007211CD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                             </w:t>
      </w:r>
      <w:r w:rsidR="008F1D58">
        <w:rPr>
          <w:rFonts w:ascii="Times New Roman" w:eastAsia="MS Mincho" w:hAnsi="Times New Roman" w:cs="Times New Roman"/>
          <w:b/>
          <w:sz w:val="24"/>
          <w:szCs w:val="24"/>
        </w:rPr>
        <w:t>п</w:t>
      </w:r>
      <w:r w:rsidRPr="00B81C88">
        <w:rPr>
          <w:rFonts w:ascii="Times New Roman" w:eastAsia="MS Mincho" w:hAnsi="Times New Roman" w:cs="Times New Roman"/>
          <w:b/>
          <w:sz w:val="24"/>
          <w:szCs w:val="24"/>
        </w:rPr>
        <w:t>о профессии 43.01.09 Повар, кондитер</w:t>
      </w:r>
    </w:p>
    <w:p w:rsidR="007211CD" w:rsidRPr="00B81C88" w:rsidRDefault="007211CD" w:rsidP="007211CD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211CD" w:rsidRPr="00B81C88" w:rsidRDefault="007211CD" w:rsidP="007211CD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211CD" w:rsidRDefault="007211CD" w:rsidP="007211CD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11CD" w:rsidRDefault="007211CD" w:rsidP="007211CD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7211CD" w:rsidRDefault="007211CD" w:rsidP="007211CD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7211CD" w:rsidRDefault="007211CD" w:rsidP="007211CD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7211CD" w:rsidRDefault="007211CD" w:rsidP="007211CD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7211CD" w:rsidRDefault="007211CD" w:rsidP="007211CD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7211CD" w:rsidRDefault="007211CD" w:rsidP="007211CD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7211CD" w:rsidRDefault="007211CD" w:rsidP="007211CD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7211CD" w:rsidRDefault="007211CD" w:rsidP="007211CD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7211CD" w:rsidRDefault="007211CD" w:rsidP="007211CD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7211CD" w:rsidRDefault="007211CD" w:rsidP="007211CD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7211CD" w:rsidRDefault="007211CD" w:rsidP="007211CD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7211CD" w:rsidRDefault="007211CD" w:rsidP="007211CD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7211CD" w:rsidRDefault="007211CD" w:rsidP="007211CD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7211CD" w:rsidRDefault="007211CD" w:rsidP="007211CD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7211CD" w:rsidRDefault="007211CD" w:rsidP="007211CD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7211CD" w:rsidRDefault="007211CD" w:rsidP="007211CD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7211CD" w:rsidRDefault="007211CD" w:rsidP="007211CD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7211CD" w:rsidRDefault="007211CD" w:rsidP="007211CD">
      <w:pPr>
        <w:pStyle w:val="3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Ардатов</w:t>
      </w:r>
    </w:p>
    <w:p w:rsidR="007211CD" w:rsidRDefault="007211CD" w:rsidP="007211CD">
      <w:pPr>
        <w:pStyle w:val="3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7211CD" w:rsidRDefault="006F7C0F" w:rsidP="007211CD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2019</w:t>
      </w:r>
      <w:r w:rsidR="007211CD">
        <w:rPr>
          <w:b/>
          <w:sz w:val="24"/>
          <w:szCs w:val="24"/>
        </w:rPr>
        <w:t xml:space="preserve"> г.</w:t>
      </w:r>
      <w:r w:rsidR="007211CD">
        <w:rPr>
          <w:sz w:val="24"/>
          <w:szCs w:val="24"/>
        </w:rPr>
        <w:br w:type="page"/>
      </w:r>
    </w:p>
    <w:p w:rsidR="002B2220" w:rsidRDefault="002B2220" w:rsidP="002B2220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на заседании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методической  комиссии</w:t>
      </w:r>
    </w:p>
    <w:p w:rsidR="002B2220" w:rsidRDefault="006F7C0F" w:rsidP="002B2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преподавателей проф</w:t>
      </w:r>
      <w:r w:rsidR="002B2220">
        <w:rPr>
          <w:rFonts w:ascii="Times New Roman" w:hAnsi="Times New Roman" w:cs="Times New Roman"/>
          <w:snapToGrid w:val="0"/>
          <w:sz w:val="24"/>
          <w:szCs w:val="24"/>
        </w:rPr>
        <w:t>дисциплин и мастеров п/о</w:t>
      </w:r>
    </w:p>
    <w:p w:rsidR="002B2220" w:rsidRDefault="002B2220" w:rsidP="002B2220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2B2220" w:rsidRDefault="002B2220" w:rsidP="002B2220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_______________/Кошечкина Е.Г./</w:t>
      </w:r>
    </w:p>
    <w:p w:rsidR="002B2220" w:rsidRDefault="006F7C0F" w:rsidP="002B2220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«____»______________2019</w:t>
      </w:r>
      <w:r w:rsidR="002B2220">
        <w:rPr>
          <w:rFonts w:ascii="Times New Roman" w:hAnsi="Times New Roman" w:cs="Times New Roman"/>
          <w:sz w:val="24"/>
          <w:szCs w:val="24"/>
        </w:rPr>
        <w:t>г.</w:t>
      </w:r>
    </w:p>
    <w:p w:rsidR="002B2220" w:rsidRDefault="002B2220" w:rsidP="002B2220">
      <w:pPr>
        <w:spacing w:line="36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2B2220" w:rsidRDefault="002B2220" w:rsidP="002B2220">
      <w:pPr>
        <w:rPr>
          <w:rFonts w:ascii="Times New Roman" w:hAnsi="Times New Roman" w:cs="Times New Roman"/>
          <w:b/>
          <w:sz w:val="24"/>
          <w:szCs w:val="24"/>
        </w:rPr>
      </w:pPr>
    </w:p>
    <w:p w:rsidR="002B2220" w:rsidRDefault="002B2220" w:rsidP="002B2220">
      <w:pPr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 разработана на основе Федерального государственного образовательного стандарта  среднего профессионального образования по профессии </w:t>
      </w:r>
      <w:r>
        <w:rPr>
          <w:rFonts w:ascii="Times New Roman" w:hAnsi="Times New Roman" w:cs="Times New Roman"/>
          <w:b/>
          <w:sz w:val="24"/>
          <w:szCs w:val="24"/>
        </w:rPr>
        <w:t>43.01.09 Повар, кондитер</w:t>
      </w:r>
    </w:p>
    <w:p w:rsidR="002B2220" w:rsidRDefault="002B2220" w:rsidP="002B2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220" w:rsidRDefault="002B2220" w:rsidP="002B2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2B2220" w:rsidRDefault="002B2220" w:rsidP="002B2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Организация-разработчик: Государственное бюджетное профессиональное образовательное учреждение «Областной многопрофильный техникум» </w:t>
      </w:r>
    </w:p>
    <w:p w:rsidR="002B2220" w:rsidRDefault="002B2220" w:rsidP="002B2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(ГБПОУ Областной многопрофильный техникум)</w:t>
      </w:r>
    </w:p>
    <w:p w:rsidR="002B2220" w:rsidRDefault="002B2220" w:rsidP="002B2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2220" w:rsidRDefault="002B2220" w:rsidP="002B2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6F7C0F">
        <w:rPr>
          <w:rFonts w:ascii="Times New Roman" w:hAnsi="Times New Roman" w:cs="Times New Roman"/>
          <w:sz w:val="24"/>
          <w:szCs w:val="24"/>
        </w:rPr>
        <w:t>Комкова О.И. преподаватель профессион</w:t>
      </w:r>
      <w:r>
        <w:rPr>
          <w:rFonts w:ascii="Times New Roman" w:hAnsi="Times New Roman" w:cs="Times New Roman"/>
          <w:sz w:val="24"/>
          <w:szCs w:val="24"/>
        </w:rPr>
        <w:t>альных дисциплин</w:t>
      </w:r>
    </w:p>
    <w:p w:rsidR="002B2220" w:rsidRDefault="002B2220" w:rsidP="002B2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220" w:rsidRDefault="002B2220" w:rsidP="002B2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220" w:rsidRDefault="002B2220" w:rsidP="002B2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1CD" w:rsidRDefault="007211CD" w:rsidP="0072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1CD" w:rsidRDefault="007211CD" w:rsidP="007211CD"/>
    <w:p w:rsidR="00372A4B" w:rsidRDefault="00372A4B" w:rsidP="007211CD"/>
    <w:p w:rsidR="00372A4B" w:rsidRDefault="00372A4B" w:rsidP="007211CD"/>
    <w:p w:rsidR="00372A4B" w:rsidRDefault="00372A4B" w:rsidP="007211CD"/>
    <w:p w:rsidR="00372A4B" w:rsidRDefault="00372A4B" w:rsidP="007211CD"/>
    <w:p w:rsidR="00372A4B" w:rsidRDefault="00372A4B" w:rsidP="007211CD"/>
    <w:p w:rsidR="00372A4B" w:rsidRDefault="00372A4B" w:rsidP="007211CD"/>
    <w:p w:rsidR="00372A4B" w:rsidRDefault="00372A4B" w:rsidP="007211CD"/>
    <w:p w:rsidR="00372A4B" w:rsidRDefault="00372A4B" w:rsidP="007211CD"/>
    <w:p w:rsidR="00372A4B" w:rsidRDefault="00372A4B" w:rsidP="007211CD"/>
    <w:p w:rsidR="00372A4B" w:rsidRDefault="00372A4B" w:rsidP="007211CD"/>
    <w:p w:rsidR="007211CD" w:rsidRDefault="007211CD" w:rsidP="007211CD">
      <w:pPr>
        <w:pStyle w:val="20"/>
        <w:shd w:val="clear" w:color="auto" w:fill="auto"/>
        <w:spacing w:before="0" w:after="0" w:line="240" w:lineRule="auto"/>
        <w:ind w:right="36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tbl>
      <w:tblPr>
        <w:tblStyle w:val="a6"/>
        <w:tblW w:w="9823" w:type="dxa"/>
        <w:tblLayout w:type="fixed"/>
        <w:tblLook w:val="04A0"/>
      </w:tblPr>
      <w:tblGrid>
        <w:gridCol w:w="534"/>
        <w:gridCol w:w="8187"/>
        <w:gridCol w:w="1102"/>
      </w:tblGrid>
      <w:tr w:rsidR="007211CD" w:rsidTr="002F56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CD" w:rsidRDefault="007211CD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CD" w:rsidRDefault="007211C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Паспорт программы производственной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CD" w:rsidRDefault="007211CD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7211CD" w:rsidTr="002F56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CD" w:rsidRDefault="007211CD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CD" w:rsidRDefault="007211C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Результаты освоения программы производственной</w:t>
            </w:r>
          </w:p>
          <w:p w:rsidR="007211CD" w:rsidRDefault="007211CD">
            <w:pPr>
              <w:pStyle w:val="20"/>
              <w:shd w:val="clear" w:color="auto" w:fill="auto"/>
              <w:spacing w:before="0" w:after="0" w:line="240" w:lineRule="auto"/>
              <w:ind w:right="36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5pt"/>
                <w:b w:val="0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CD" w:rsidRDefault="007211CD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7211CD" w:rsidTr="002F56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CD" w:rsidRDefault="007211CD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CD" w:rsidRDefault="007211C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Тематический план и содержание производственной</w:t>
            </w:r>
          </w:p>
          <w:p w:rsidR="007211CD" w:rsidRDefault="007211CD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CD" w:rsidRDefault="007211CD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7211CD" w:rsidTr="002F56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CD" w:rsidRDefault="007211CD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CD" w:rsidRDefault="007211C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Условия реализации программы призводственной</w:t>
            </w:r>
          </w:p>
          <w:p w:rsidR="007211CD" w:rsidRDefault="007211CD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 xml:space="preserve">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CD" w:rsidRDefault="007211CD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7211CD" w:rsidTr="002F560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CD" w:rsidRDefault="007211CD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CD" w:rsidRDefault="007211C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Контроль и оценка результатов освоения производственной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CD" w:rsidRDefault="007211CD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</w:tbl>
    <w:p w:rsidR="007211CD" w:rsidRDefault="007211CD" w:rsidP="007211CD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1CD" w:rsidRDefault="007211CD" w:rsidP="007211CD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1CD" w:rsidRDefault="007211CD" w:rsidP="00721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11CD">
          <w:pgSz w:w="11909" w:h="16838"/>
          <w:pgMar w:top="1288" w:right="1238" w:bottom="1288" w:left="1262" w:header="0" w:footer="3" w:gutter="0"/>
          <w:cols w:space="720"/>
        </w:sectPr>
      </w:pPr>
    </w:p>
    <w:p w:rsidR="007211CD" w:rsidRDefault="004A44EE" w:rsidP="0072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eastAsia="Courier New"/>
          <w:sz w:val="24"/>
          <w:szCs w:val="24"/>
        </w:rPr>
        <w:lastRenderedPageBreak/>
        <w:t xml:space="preserve"> ПАСПОРТ</w:t>
      </w:r>
      <w:r w:rsidR="00372A4B">
        <w:rPr>
          <w:rStyle w:val="a5"/>
          <w:rFonts w:eastAsia="Courier New"/>
          <w:sz w:val="24"/>
          <w:szCs w:val="24"/>
        </w:rPr>
        <w:t xml:space="preserve"> </w:t>
      </w:r>
      <w:r w:rsidR="007211CD">
        <w:rPr>
          <w:rStyle w:val="a5"/>
          <w:rFonts w:eastAsia="Courier New"/>
          <w:sz w:val="24"/>
          <w:szCs w:val="24"/>
        </w:rPr>
        <w:t>РАБОЧЕЙ ПРОГРАММЫ ПРОИЗВОДСТВЕННОЙ</w:t>
      </w:r>
    </w:p>
    <w:p w:rsidR="007211CD" w:rsidRDefault="007211CD" w:rsidP="007211CD">
      <w:pPr>
        <w:spacing w:after="0" w:line="240" w:lineRule="auto"/>
        <w:jc w:val="center"/>
        <w:rPr>
          <w:rStyle w:val="a5"/>
          <w:rFonts w:eastAsia="Courier New"/>
          <w:sz w:val="24"/>
          <w:szCs w:val="24"/>
        </w:rPr>
      </w:pPr>
      <w:r>
        <w:rPr>
          <w:rStyle w:val="a5"/>
          <w:rFonts w:eastAsia="Courier New"/>
          <w:sz w:val="24"/>
          <w:szCs w:val="24"/>
        </w:rPr>
        <w:t xml:space="preserve"> ПРАКТИКИ</w:t>
      </w:r>
    </w:p>
    <w:p w:rsidR="007211CD" w:rsidRPr="00F96EC0" w:rsidRDefault="007211CD" w:rsidP="007211C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19"/>
        </w:tabs>
        <w:spacing w:line="240" w:lineRule="auto"/>
        <w:ind w:left="540"/>
        <w:rPr>
          <w:rStyle w:val="11"/>
          <w:b/>
          <w:bCs/>
          <w:color w:val="auto"/>
          <w:shd w:val="clear" w:color="auto" w:fill="auto"/>
          <w:lang w:bidi="ar-SA"/>
        </w:rPr>
      </w:pPr>
      <w:r>
        <w:rPr>
          <w:sz w:val="24"/>
          <w:szCs w:val="24"/>
        </w:rPr>
        <w:t>Область применения программы</w:t>
      </w:r>
      <w:r>
        <w:rPr>
          <w:rStyle w:val="11"/>
          <w:sz w:val="24"/>
          <w:szCs w:val="24"/>
        </w:rPr>
        <w:t>:</w:t>
      </w:r>
    </w:p>
    <w:p w:rsidR="00F96EC0" w:rsidRDefault="00F96EC0" w:rsidP="00F96EC0">
      <w:pPr>
        <w:pStyle w:val="10"/>
        <w:keepNext/>
        <w:keepLines/>
        <w:shd w:val="clear" w:color="auto" w:fill="auto"/>
        <w:tabs>
          <w:tab w:val="left" w:pos="1119"/>
        </w:tabs>
        <w:spacing w:line="240" w:lineRule="auto"/>
        <w:ind w:firstLine="0"/>
      </w:pPr>
    </w:p>
    <w:p w:rsidR="00712C46" w:rsidRDefault="00712C46" w:rsidP="00712C46">
      <w:pPr>
        <w:pStyle w:val="3"/>
        <w:shd w:val="clear" w:color="auto" w:fill="auto"/>
        <w:spacing w:after="0" w:line="240" w:lineRule="auto"/>
        <w:ind w:left="119" w:right="4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Рабочая программа производственной  практики является частью основной профессиональной образовательной программы подготовки специалистов сред</w:t>
      </w:r>
      <w:r w:rsidR="009416F1">
        <w:rPr>
          <w:sz w:val="24"/>
          <w:szCs w:val="24"/>
        </w:rPr>
        <w:t>него звена в соответствии с ППССЗ</w:t>
      </w:r>
      <w:r w:rsidR="008F1D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по профессии 43.01.09. «Повар, кондитер» </w:t>
      </w:r>
    </w:p>
    <w:p w:rsidR="00712C46" w:rsidRDefault="00712C46" w:rsidP="00712C46">
      <w:pPr>
        <w:pStyle w:val="3"/>
        <w:shd w:val="clear" w:color="auto" w:fill="auto"/>
        <w:tabs>
          <w:tab w:val="left" w:leader="underscore" w:pos="7238"/>
        </w:tabs>
        <w:spacing w:after="0" w:line="240" w:lineRule="auto"/>
        <w:ind w:left="1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в части освоения квалификации:</w:t>
      </w:r>
      <w:r>
        <w:rPr>
          <w:b/>
          <w:sz w:val="24"/>
          <w:szCs w:val="24"/>
          <w:u w:val="single"/>
        </w:rPr>
        <w:t xml:space="preserve"> повар, кондитер</w:t>
      </w:r>
    </w:p>
    <w:p w:rsidR="00712C46" w:rsidRDefault="00712C46" w:rsidP="00712C46">
      <w:pPr>
        <w:pStyle w:val="3"/>
        <w:shd w:val="clear" w:color="auto" w:fill="auto"/>
        <w:tabs>
          <w:tab w:val="left" w:leader="underscore" w:pos="7238"/>
        </w:tabs>
        <w:spacing w:after="0" w:line="240" w:lineRule="auto"/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квалификации)</w:t>
      </w:r>
    </w:p>
    <w:p w:rsidR="00712C46" w:rsidRDefault="00712C46" w:rsidP="00712C46">
      <w:pPr>
        <w:pStyle w:val="3"/>
        <w:shd w:val="clear" w:color="auto" w:fill="auto"/>
        <w:spacing w:after="0" w:line="240" w:lineRule="auto"/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>и основных видов профессиональной деятельности (ВПД):</w:t>
      </w:r>
    </w:p>
    <w:p w:rsidR="00712C46" w:rsidRDefault="00712C46" w:rsidP="00712C46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5B51" w:rsidRDefault="00705B51" w:rsidP="00705B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</w:rPr>
        <w:t>-Приготовление,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7211CD" w:rsidRDefault="007211CD" w:rsidP="0072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CD" w:rsidRDefault="007211CD" w:rsidP="007211C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40"/>
        </w:tabs>
        <w:spacing w:line="240" w:lineRule="auto"/>
        <w:ind w:left="120"/>
        <w:rPr>
          <w:sz w:val="24"/>
          <w:szCs w:val="24"/>
        </w:rPr>
      </w:pPr>
      <w:r>
        <w:rPr>
          <w:sz w:val="24"/>
          <w:szCs w:val="24"/>
        </w:rPr>
        <w:t>Цели и задачи производственной практики:</w:t>
      </w:r>
    </w:p>
    <w:p w:rsidR="007211CD" w:rsidRDefault="007211CD" w:rsidP="007211CD">
      <w:pPr>
        <w:spacing w:after="0" w:line="240" w:lineRule="auto"/>
        <w:jc w:val="center"/>
        <w:rPr>
          <w:rStyle w:val="a5"/>
          <w:rFonts w:eastAsia="Courier New"/>
          <w:sz w:val="24"/>
          <w:szCs w:val="24"/>
        </w:rPr>
      </w:pPr>
    </w:p>
    <w:p w:rsidR="00712C46" w:rsidRDefault="00712C46" w:rsidP="007211CD">
      <w:pPr>
        <w:spacing w:after="0" w:line="240" w:lineRule="auto"/>
        <w:jc w:val="center"/>
        <w:rPr>
          <w:rStyle w:val="a5"/>
          <w:rFonts w:eastAsia="Courier New"/>
          <w:sz w:val="24"/>
          <w:szCs w:val="24"/>
        </w:rPr>
      </w:pPr>
    </w:p>
    <w:p w:rsidR="001979BA" w:rsidRDefault="001979BA" w:rsidP="001979BA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практических умений (приобретение практического опыта) в рамках освоен</w:t>
      </w:r>
      <w:r w:rsidR="009416F1">
        <w:rPr>
          <w:sz w:val="24"/>
          <w:szCs w:val="24"/>
        </w:rPr>
        <w:t>ия профессиональных модулей ППССЗ</w:t>
      </w:r>
      <w:r w:rsidR="008F1D58">
        <w:rPr>
          <w:sz w:val="24"/>
          <w:szCs w:val="24"/>
        </w:rPr>
        <w:t xml:space="preserve"> </w:t>
      </w:r>
      <w:r>
        <w:rPr>
          <w:sz w:val="24"/>
          <w:szCs w:val="24"/>
        </w:rPr>
        <w:t>по основным видам профессиональной деятельности;</w:t>
      </w:r>
    </w:p>
    <w:p w:rsidR="001979BA" w:rsidRDefault="001979BA" w:rsidP="001979BA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выполнение работ по рабочей профессии, обучение трудовым приемам, операциям и способам выполнения трудовых процессов, характерных для профессии повар, кондитер и необходимых для последующего освоения ими об</w:t>
      </w:r>
      <w:r>
        <w:rPr>
          <w:rStyle w:val="12"/>
          <w:sz w:val="24"/>
          <w:szCs w:val="24"/>
        </w:rPr>
        <w:t>щи</w:t>
      </w:r>
      <w:r>
        <w:rPr>
          <w:sz w:val="24"/>
          <w:szCs w:val="24"/>
        </w:rPr>
        <w:t>х и профессиональных компетенций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избранной</w:t>
      </w:r>
      <w:r>
        <w:rPr>
          <w:sz w:val="24"/>
          <w:szCs w:val="24"/>
        </w:rPr>
        <w:tab/>
        <w:t>профессии</w:t>
      </w:r>
    </w:p>
    <w:p w:rsidR="001979BA" w:rsidRDefault="001979BA" w:rsidP="001979BA">
      <w:pPr>
        <w:spacing w:after="0" w:line="240" w:lineRule="auto"/>
        <w:jc w:val="center"/>
        <w:rPr>
          <w:rStyle w:val="a5"/>
          <w:rFonts w:eastAsia="Courier New"/>
          <w:sz w:val="24"/>
          <w:szCs w:val="24"/>
        </w:rPr>
      </w:pPr>
    </w:p>
    <w:p w:rsidR="00712C46" w:rsidRDefault="00712C46" w:rsidP="007211CD">
      <w:pPr>
        <w:spacing w:after="0" w:line="240" w:lineRule="auto"/>
        <w:jc w:val="center"/>
        <w:rPr>
          <w:rStyle w:val="a5"/>
          <w:rFonts w:eastAsia="Courier New"/>
          <w:sz w:val="24"/>
          <w:szCs w:val="24"/>
        </w:rPr>
      </w:pPr>
    </w:p>
    <w:tbl>
      <w:tblPr>
        <w:tblStyle w:val="a6"/>
        <w:tblpPr w:leftFromText="180" w:rightFromText="180" w:vertAnchor="text" w:horzAnchor="page" w:tblpX="613" w:tblpY="470"/>
        <w:tblW w:w="10173" w:type="dxa"/>
        <w:tblLook w:val="04A0"/>
      </w:tblPr>
      <w:tblGrid>
        <w:gridCol w:w="2574"/>
        <w:gridCol w:w="7599"/>
      </w:tblGrid>
      <w:tr w:rsidR="00705B51" w:rsidTr="00705B51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05B51" w:rsidRDefault="00705B51" w:rsidP="00705B51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ВПД</w:t>
            </w:r>
          </w:p>
        </w:tc>
        <w:tc>
          <w:tcPr>
            <w:tcW w:w="7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05B51" w:rsidRDefault="00705B51" w:rsidP="00705B51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Требования к умениям (практическому опыту)</w:t>
            </w:r>
          </w:p>
        </w:tc>
      </w:tr>
      <w:tr w:rsidR="00705B51" w:rsidTr="00705B51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C88" w:rsidRDefault="00B81C88" w:rsidP="00B81C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u w:val="single"/>
              </w:rPr>
            </w:pPr>
            <w:r>
              <w:rPr>
                <w:rFonts w:ascii="Times New Roman" w:eastAsia="MS Mincho" w:hAnsi="Times New Roman" w:cs="Times New Roman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:rsidR="00B81C88" w:rsidRDefault="00B81C88" w:rsidP="00B81C88">
            <w:pPr>
              <w:rPr>
                <w:rFonts w:ascii="Times New Roman" w:hAnsi="Times New Roman" w:cs="Times New Roman"/>
              </w:rPr>
            </w:pPr>
          </w:p>
          <w:p w:rsidR="00705B51" w:rsidRDefault="00705B51" w:rsidP="00705B51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FE0" w:rsidRDefault="00193FE0" w:rsidP="00193FE0">
            <w:pPr>
              <w:ind w:left="-6"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193FE0" w:rsidRDefault="00193FE0" w:rsidP="00193FE0">
            <w:pPr>
              <w:ind w:left="-6"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</w:p>
          <w:p w:rsidR="00193FE0" w:rsidRDefault="00193FE0" w:rsidP="00193FE0">
            <w:pPr>
              <w:ind w:left="-6"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упаковке, складировании неиспользованных продуктов;</w:t>
            </w:r>
          </w:p>
          <w:p w:rsidR="00193FE0" w:rsidRDefault="00193FE0" w:rsidP="00193FE0">
            <w:pPr>
              <w:ind w:left="-6"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порционировании (комплектовании), упаковке на вынос, хранении с учетом требований к безопасности готовой продукции;</w:t>
            </w:r>
          </w:p>
          <w:p w:rsidR="00705B51" w:rsidRDefault="00193FE0" w:rsidP="00193FE0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</w:rPr>
              <w:t>ведении расчетов с потребителями</w:t>
            </w:r>
          </w:p>
        </w:tc>
      </w:tr>
    </w:tbl>
    <w:p w:rsidR="007211CD" w:rsidRDefault="007211CD" w:rsidP="007211CD">
      <w:pPr>
        <w:pStyle w:val="a3"/>
        <w:numPr>
          <w:ilvl w:val="0"/>
          <w:numId w:val="2"/>
        </w:numPr>
        <w:ind w:right="569"/>
      </w:pPr>
    </w:p>
    <w:p w:rsidR="007211CD" w:rsidRDefault="007211CD" w:rsidP="0072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CD" w:rsidRDefault="007211CD" w:rsidP="0072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CD" w:rsidRDefault="007211CD" w:rsidP="0072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CD" w:rsidRDefault="007211CD" w:rsidP="007211C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left="120" w:right="1440"/>
        <w:jc w:val="left"/>
        <w:rPr>
          <w:sz w:val="24"/>
          <w:szCs w:val="24"/>
        </w:rPr>
      </w:pPr>
      <w:bookmarkStart w:id="0" w:name="bookmark2"/>
      <w:r>
        <w:rPr>
          <w:sz w:val="24"/>
          <w:szCs w:val="24"/>
        </w:rPr>
        <w:lastRenderedPageBreak/>
        <w:t>Количество часов на освоение рабочей программы производственной практики:</w:t>
      </w:r>
      <w:bookmarkEnd w:id="0"/>
    </w:p>
    <w:p w:rsidR="00193FE0" w:rsidRDefault="00193FE0" w:rsidP="00193FE0">
      <w:pPr>
        <w:pStyle w:val="10"/>
        <w:keepNext/>
        <w:keepLines/>
        <w:shd w:val="clear" w:color="auto" w:fill="auto"/>
        <w:tabs>
          <w:tab w:val="left" w:pos="714"/>
        </w:tabs>
        <w:spacing w:line="240" w:lineRule="auto"/>
        <w:ind w:right="1440" w:firstLine="0"/>
        <w:jc w:val="left"/>
        <w:rPr>
          <w:sz w:val="24"/>
          <w:szCs w:val="24"/>
        </w:rPr>
      </w:pPr>
    </w:p>
    <w:p w:rsidR="00193FE0" w:rsidRDefault="00193FE0" w:rsidP="00193FE0">
      <w:pPr>
        <w:pStyle w:val="10"/>
        <w:keepNext/>
        <w:keepLines/>
        <w:shd w:val="clear" w:color="auto" w:fill="auto"/>
        <w:tabs>
          <w:tab w:val="left" w:pos="714"/>
        </w:tabs>
        <w:spacing w:line="240" w:lineRule="auto"/>
        <w:ind w:right="1440" w:firstLine="0"/>
        <w:jc w:val="left"/>
        <w:rPr>
          <w:sz w:val="24"/>
          <w:szCs w:val="24"/>
        </w:rPr>
      </w:pPr>
    </w:p>
    <w:p w:rsidR="0053246D" w:rsidRDefault="001979BA" w:rsidP="005324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 </w:t>
      </w:r>
      <w:r w:rsidR="0053246D">
        <w:rPr>
          <w:rFonts w:ascii="Times New Roman" w:eastAsia="MS Mincho" w:hAnsi="Times New Roman" w:cs="Times New Roman"/>
          <w:sz w:val="24"/>
          <w:szCs w:val="24"/>
        </w:rPr>
        <w:t>ПМ.04 Приготовление, оформление и подготовка к реализации холодных и горячих сладких блюд, десертов, напитко</w:t>
      </w:r>
      <w:r w:rsidR="00F876FE">
        <w:rPr>
          <w:rFonts w:ascii="Times New Roman" w:eastAsia="MS Mincho" w:hAnsi="Times New Roman" w:cs="Times New Roman"/>
          <w:sz w:val="24"/>
          <w:szCs w:val="24"/>
        </w:rPr>
        <w:t>в разнообразного ассортимента 108</w:t>
      </w:r>
      <w:r w:rsidR="0053246D">
        <w:rPr>
          <w:rFonts w:ascii="Times New Roman" w:eastAsia="MS Mincho" w:hAnsi="Times New Roman" w:cs="Times New Roman"/>
          <w:sz w:val="24"/>
          <w:szCs w:val="24"/>
        </w:rPr>
        <w:t>ч.</w:t>
      </w:r>
    </w:p>
    <w:p w:rsidR="00193FE0" w:rsidRDefault="00193FE0" w:rsidP="00193FE0">
      <w:pPr>
        <w:pStyle w:val="10"/>
        <w:keepNext/>
        <w:keepLines/>
        <w:shd w:val="clear" w:color="auto" w:fill="auto"/>
        <w:tabs>
          <w:tab w:val="left" w:pos="714"/>
        </w:tabs>
        <w:spacing w:line="240" w:lineRule="auto"/>
        <w:ind w:right="1440" w:firstLine="0"/>
        <w:jc w:val="left"/>
        <w:rPr>
          <w:sz w:val="24"/>
          <w:szCs w:val="24"/>
        </w:rPr>
      </w:pPr>
    </w:p>
    <w:p w:rsidR="00193FE0" w:rsidRDefault="00193FE0" w:rsidP="00193FE0">
      <w:pPr>
        <w:pStyle w:val="10"/>
        <w:keepNext/>
        <w:keepLines/>
        <w:shd w:val="clear" w:color="auto" w:fill="auto"/>
        <w:tabs>
          <w:tab w:val="left" w:pos="714"/>
        </w:tabs>
        <w:spacing w:line="240" w:lineRule="auto"/>
        <w:ind w:right="1440" w:firstLine="0"/>
        <w:jc w:val="left"/>
        <w:rPr>
          <w:sz w:val="24"/>
          <w:szCs w:val="24"/>
        </w:rPr>
      </w:pPr>
    </w:p>
    <w:p w:rsidR="007211CD" w:rsidRDefault="007211CD" w:rsidP="007211CD">
      <w:pPr>
        <w:pStyle w:val="3"/>
        <w:shd w:val="clear" w:color="auto" w:fill="auto"/>
        <w:tabs>
          <w:tab w:val="right" w:leader="underscore" w:pos="2664"/>
        </w:tabs>
        <w:spacing w:after="0" w:line="240" w:lineRule="auto"/>
        <w:ind w:left="120"/>
        <w:jc w:val="both"/>
        <w:rPr>
          <w:sz w:val="24"/>
          <w:szCs w:val="24"/>
        </w:rPr>
      </w:pPr>
    </w:p>
    <w:p w:rsidR="007211CD" w:rsidRDefault="007211CD" w:rsidP="007211CD">
      <w:pPr>
        <w:pStyle w:val="3"/>
        <w:shd w:val="clear" w:color="auto" w:fill="auto"/>
        <w:tabs>
          <w:tab w:val="right" w:leader="underscore" w:pos="6562"/>
        </w:tabs>
        <w:spacing w:after="0" w:line="240" w:lineRule="auto"/>
        <w:ind w:left="120"/>
        <w:jc w:val="both"/>
        <w:rPr>
          <w:sz w:val="24"/>
          <w:szCs w:val="24"/>
        </w:rPr>
      </w:pPr>
    </w:p>
    <w:p w:rsidR="007211CD" w:rsidRDefault="007211CD" w:rsidP="007211C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654"/>
        </w:tabs>
        <w:spacing w:line="240" w:lineRule="auto"/>
        <w:ind w:left="2440" w:right="360" w:hanging="2120"/>
        <w:jc w:val="left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="008916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РАБОЧЕЙ ПРОГРАММЫ ПРОИЗВОДСТВЕННОЙ ПРАКТИКИ</w:t>
      </w:r>
    </w:p>
    <w:p w:rsidR="00E40F29" w:rsidRDefault="00E40F29" w:rsidP="007211CD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</w:p>
    <w:p w:rsidR="00CF1BCD" w:rsidRDefault="00CF1BCD" w:rsidP="00CF1BCD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освоения рабочей программы производственной  практики </w:t>
      </w:r>
    </w:p>
    <w:p w:rsidR="00CF1BCD" w:rsidRDefault="00CF1BCD" w:rsidP="00CF1BCD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>
        <w:rPr>
          <w:sz w:val="24"/>
          <w:szCs w:val="24"/>
        </w:rPr>
        <w:t>является сформированность у студентов практических профессиональных умений в рамк</w:t>
      </w:r>
      <w:r w:rsidR="00B81C88">
        <w:rPr>
          <w:sz w:val="24"/>
          <w:szCs w:val="24"/>
        </w:rPr>
        <w:t>ах профессиональных модулей ППССЗ</w:t>
      </w:r>
      <w:r w:rsidR="008F1D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основным видам профессиональной деятельности (ВПД)</w:t>
      </w:r>
    </w:p>
    <w:p w:rsidR="001979BA" w:rsidRDefault="001979BA" w:rsidP="007211CD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</w:p>
    <w:p w:rsidR="00E40F29" w:rsidRDefault="00E40F29" w:rsidP="00E40F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E40F29" w:rsidRDefault="00E40F29" w:rsidP="00E40F29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E40F29" w:rsidTr="00E40F2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E40F29" w:rsidTr="00E40F29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40F29" w:rsidTr="00E40F2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40F29" w:rsidTr="00E40F2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40F29" w:rsidTr="00E40F2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40F29" w:rsidTr="00E40F2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40F29" w:rsidTr="00E40F2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40F29" w:rsidTr="00E40F2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40F29" w:rsidTr="00E40F2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40F29" w:rsidTr="00E40F2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40F29" w:rsidRDefault="00E40F29" w:rsidP="00E40F29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1.1.2.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E40F29" w:rsidTr="00E40F2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40F29" w:rsidTr="00E40F2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E40F29" w:rsidTr="00E40F2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E40F29" w:rsidTr="00E40F2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реализации холодных сладких блюд, десертов разнообразного ассортимента</w:t>
            </w:r>
          </w:p>
        </w:tc>
      </w:tr>
      <w:tr w:rsidR="00E40F29" w:rsidTr="00E40F2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ПК 4.3.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E40F29" w:rsidTr="00E40F2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E40F29" w:rsidTr="00E40F2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9" w:rsidRDefault="00E40F29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663C74" w:rsidRDefault="00663C74" w:rsidP="00663C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Структура и содержание программы производственной практики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3.1. Тематический план </w:t>
      </w:r>
    </w:p>
    <w:p w:rsidR="00663C74" w:rsidRDefault="00663C74" w:rsidP="00663C74">
      <w:pPr>
        <w:spacing w:after="0" w:line="240" w:lineRule="auto"/>
        <w:rPr>
          <w:rFonts w:ascii="Calibri" w:hAnsi="Calibri"/>
          <w:color w:val="00000A"/>
        </w:rPr>
      </w:pPr>
    </w:p>
    <w:tbl>
      <w:tblPr>
        <w:tblW w:w="0" w:type="auto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689"/>
        <w:gridCol w:w="4817"/>
        <w:gridCol w:w="1207"/>
      </w:tblGrid>
      <w:tr w:rsidR="00663C74" w:rsidTr="00663C7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3C74" w:rsidRDefault="00663C74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</w:rPr>
              <w:t>Наименование профессионального модуля, тем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3C74" w:rsidRDefault="00663C74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</w:rPr>
              <w:t>Виды работ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3C74" w:rsidRDefault="00663C74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</w:rPr>
              <w:t>Объём часов</w:t>
            </w:r>
          </w:p>
        </w:tc>
      </w:tr>
      <w:tr w:rsidR="00663C74" w:rsidTr="00663C7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3C74" w:rsidRDefault="00663C74">
            <w:pPr>
              <w:spacing w:after="0" w:line="240" w:lineRule="auto"/>
              <w:rPr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3C74" w:rsidRDefault="00663C74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3C74" w:rsidRDefault="00F876FE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108</w:t>
            </w:r>
          </w:p>
        </w:tc>
      </w:tr>
      <w:tr w:rsidR="00663C74" w:rsidTr="00663C7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3C74" w:rsidRDefault="00663C7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Тема 1.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Характеристика процессов приготовления, подготовки к реализации и хранению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холодных и горячих десертов, напитков.</w:t>
            </w:r>
          </w:p>
          <w:p w:rsidR="00663C74" w:rsidRDefault="00663C7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B17" w:rsidRDefault="00D54B17" w:rsidP="00D54B17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663C74" w:rsidRDefault="00663C74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3C74" w:rsidRDefault="00663C7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876FE">
              <w:rPr>
                <w:rFonts w:cs="Times New Roman"/>
              </w:rPr>
              <w:t>8</w:t>
            </w:r>
          </w:p>
        </w:tc>
      </w:tr>
      <w:tr w:rsidR="00663C74" w:rsidTr="00083F87">
        <w:trPr>
          <w:trHeight w:val="2438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3C74" w:rsidRDefault="00663C74">
            <w:pPr>
              <w:spacing w:after="0" w:line="240" w:lineRule="auto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</w:rPr>
              <w:t xml:space="preserve">Тема 2.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холодных и горячих десертов, напитков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F87" w:rsidRDefault="00083F87" w:rsidP="00083F87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пожаробезопасности, охраны труда).</w:t>
            </w:r>
          </w:p>
          <w:p w:rsidR="00BF6E82" w:rsidRDefault="00BF6E82" w:rsidP="00BF6E82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  <w:p w:rsidR="00402B2F" w:rsidRDefault="00402B2F" w:rsidP="00402B2F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663C74" w:rsidRDefault="00663C74" w:rsidP="00663C74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3C74" w:rsidRDefault="00663C7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876FE">
              <w:rPr>
                <w:rFonts w:cs="Times New Roman"/>
              </w:rPr>
              <w:t>8</w:t>
            </w:r>
          </w:p>
        </w:tc>
      </w:tr>
      <w:tr w:rsidR="00663C74" w:rsidTr="00663C74">
        <w:trPr>
          <w:trHeight w:val="1348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3C74" w:rsidRDefault="00663C74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lastRenderedPageBreak/>
              <w:t>Тема 3.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 холодных сладких блюд, десертов разнообразного ассортимента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204D" w:rsidRDefault="00AD204D" w:rsidP="00AD204D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663C74" w:rsidRDefault="00663C74">
            <w:pPr>
              <w:spacing w:before="120" w:after="120" w:line="240" w:lineRule="auto"/>
              <w:contextualSpacing/>
              <w:jc w:val="both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3C74" w:rsidRDefault="00663C7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876FE">
              <w:rPr>
                <w:rFonts w:cs="Times New Roman"/>
              </w:rPr>
              <w:t>8</w:t>
            </w:r>
          </w:p>
        </w:tc>
      </w:tr>
      <w:tr w:rsidR="00663C74" w:rsidTr="00663C74">
        <w:trPr>
          <w:trHeight w:val="1723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3C74" w:rsidRDefault="00663C74">
            <w:pPr>
              <w:spacing w:after="0" w:line="240" w:lineRule="auto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</w:rPr>
              <w:t>Тема 4</w:t>
            </w:r>
            <w:r>
              <w:rPr>
                <w:b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 горячих  сладких блюд, десертов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204D" w:rsidRDefault="00AD204D" w:rsidP="00AD204D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663C74" w:rsidRDefault="00663C74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3C74" w:rsidRDefault="00663C7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876FE">
              <w:rPr>
                <w:rFonts w:cs="Times New Roman"/>
              </w:rPr>
              <w:t>8</w:t>
            </w:r>
          </w:p>
        </w:tc>
      </w:tr>
      <w:tr w:rsidR="00663C74" w:rsidTr="00663C7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3C74" w:rsidRDefault="00663C7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b/>
                <w:color w:val="00000A"/>
              </w:rPr>
              <w:t>Тема 5.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холодных напитков сложного ассортимента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204D" w:rsidRDefault="00AD204D" w:rsidP="00AD204D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663C74" w:rsidRDefault="00663C74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3C74" w:rsidRDefault="00663C7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876FE">
              <w:rPr>
                <w:rFonts w:cs="Times New Roman"/>
              </w:rPr>
              <w:t>8</w:t>
            </w:r>
          </w:p>
        </w:tc>
      </w:tr>
      <w:tr w:rsidR="00663C74" w:rsidTr="00663C7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3C74" w:rsidRDefault="00663C7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b/>
                <w:color w:val="00000A"/>
              </w:rPr>
              <w:t>Тема 6.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Приготовление, подготовка к реализации горячих напитков сложного ассортимента</w:t>
            </w:r>
          </w:p>
          <w:p w:rsidR="00663C74" w:rsidRDefault="00663C74">
            <w:pPr>
              <w:suppressAutoHyphens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204D" w:rsidRDefault="00AD204D" w:rsidP="00AD204D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B81C88" w:rsidRDefault="00B81C88" w:rsidP="00AD204D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Дифференцированный зачёт.</w:t>
            </w:r>
          </w:p>
          <w:p w:rsidR="00663C74" w:rsidRDefault="00663C74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3C74" w:rsidRDefault="00663C7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876FE">
              <w:rPr>
                <w:rFonts w:cs="Times New Roman"/>
              </w:rPr>
              <w:t>8</w:t>
            </w:r>
          </w:p>
        </w:tc>
      </w:tr>
      <w:tr w:rsidR="00663C74" w:rsidTr="00663C7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3C74" w:rsidRDefault="00663C74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>Всего: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3C74" w:rsidRDefault="00663C74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3C74" w:rsidRDefault="00F876FE">
            <w:pPr>
              <w:suppressAutoHyphens/>
              <w:spacing w:after="280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108</w:t>
            </w:r>
          </w:p>
        </w:tc>
      </w:tr>
    </w:tbl>
    <w:p w:rsidR="00663C74" w:rsidRDefault="00663C74" w:rsidP="00663C74">
      <w:pPr>
        <w:pStyle w:val="a7"/>
      </w:pPr>
    </w:p>
    <w:p w:rsidR="00FA7047" w:rsidRDefault="00FA7047" w:rsidP="00B51615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7047" w:rsidRDefault="00FA7047" w:rsidP="00B51615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7047" w:rsidRDefault="00FA7047" w:rsidP="00B51615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7047" w:rsidRDefault="00FA7047" w:rsidP="00B51615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7047" w:rsidRDefault="00FA7047" w:rsidP="00B51615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7047" w:rsidRDefault="00FA7047" w:rsidP="00B51615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7047" w:rsidRDefault="00FA7047" w:rsidP="00B51615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7047" w:rsidRDefault="00FA7047" w:rsidP="00B51615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7047" w:rsidRDefault="00FA7047" w:rsidP="00B51615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7047" w:rsidRDefault="00FA7047" w:rsidP="00B51615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7047" w:rsidRDefault="00FA7047" w:rsidP="00B51615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7047" w:rsidRDefault="00FA7047" w:rsidP="00B51615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7047" w:rsidRDefault="00FA7047" w:rsidP="00B51615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7047" w:rsidRDefault="00FA7047" w:rsidP="00B51615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7047" w:rsidRDefault="00FA7047" w:rsidP="00B51615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7047" w:rsidRDefault="00FA7047" w:rsidP="00B51615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7047" w:rsidRDefault="00FA7047" w:rsidP="00B51615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7047" w:rsidRDefault="00FA7047" w:rsidP="00B51615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7047" w:rsidRDefault="00FA7047" w:rsidP="00B51615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7047" w:rsidRDefault="00FA7047" w:rsidP="00B51615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7047" w:rsidRDefault="00FA7047" w:rsidP="00B51615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B51615" w:rsidRDefault="00B51615" w:rsidP="00B51615">
      <w:pPr>
        <w:pStyle w:val="a3"/>
        <w:tabs>
          <w:tab w:val="left" w:pos="682"/>
        </w:tabs>
        <w:ind w:left="0" w:right="30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4.</w:t>
      </w:r>
      <w:r>
        <w:rPr>
          <w:rFonts w:ascii="Times New Roman" w:hAnsi="Times New Roman" w:cs="Times New Roman"/>
          <w:b/>
        </w:rPr>
        <w:t>УЛОВИЯ РЕАЛИЗАЦ</w:t>
      </w:r>
      <w:r>
        <w:rPr>
          <w:rFonts w:ascii="Times New Roman" w:hAnsi="Times New Roman" w:cs="Times New Roman"/>
          <w:b/>
          <w:bCs/>
        </w:rPr>
        <w:t>ИИ</w:t>
      </w:r>
      <w:r>
        <w:rPr>
          <w:rFonts w:ascii="Times New Roman" w:hAnsi="Times New Roman" w:cs="Times New Roman"/>
          <w:b/>
        </w:rPr>
        <w:t>РАБОЧЕЙ ПРОГРАММЫ ПРОИЗВОДСТВЕННОЙ  ПРАКТИКИ ПО ПРОФИЛЮ</w:t>
      </w:r>
      <w:r w:rsidR="00B81C88">
        <w:rPr>
          <w:rFonts w:ascii="Times New Roman" w:hAnsi="Times New Roman" w:cs="Times New Roman"/>
          <w:b/>
        </w:rPr>
        <w:t xml:space="preserve"> ПРОФЕССИИ</w:t>
      </w:r>
    </w:p>
    <w:p w:rsidR="00253496" w:rsidRDefault="00253496" w:rsidP="00B51615">
      <w:pPr>
        <w:pStyle w:val="a3"/>
        <w:tabs>
          <w:tab w:val="left" w:pos="682"/>
        </w:tabs>
        <w:ind w:left="0" w:right="300"/>
        <w:rPr>
          <w:rFonts w:ascii="Times New Roman" w:hAnsi="Times New Roman" w:cs="Times New Roman"/>
          <w:b/>
        </w:rPr>
      </w:pPr>
    </w:p>
    <w:p w:rsidR="000C5EAD" w:rsidRDefault="000C5EAD" w:rsidP="000C5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Производственная практика реализуется в организациях общественного питания, обеспечивающих деятельность обучающихся в профессиональной области.</w:t>
      </w:r>
    </w:p>
    <w:p w:rsidR="000C5EAD" w:rsidRDefault="000C5EAD" w:rsidP="000C5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Оборудование предприятий и технологическое оснащение рабочих мест производственной  практики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B51615" w:rsidRDefault="00B51615" w:rsidP="00B51615">
      <w:pPr>
        <w:pStyle w:val="5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</w:p>
    <w:p w:rsidR="00B51615" w:rsidRDefault="00B51615" w:rsidP="00B51615">
      <w:pPr>
        <w:widowControl w:val="0"/>
        <w:numPr>
          <w:ilvl w:val="1"/>
          <w:numId w:val="3"/>
        </w:num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требования к организации образовательного процесса</w:t>
      </w:r>
    </w:p>
    <w:p w:rsidR="00B51615" w:rsidRDefault="00B51615" w:rsidP="00B51615">
      <w:pPr>
        <w:widowControl w:val="0"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B51615" w:rsidRDefault="00B51615" w:rsidP="00B51615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определенных видов работ, связанных с будущей профессиональной деятельностью. </w:t>
      </w:r>
      <w:r>
        <w:rPr>
          <w:rFonts w:ascii="Times New Roman" w:eastAsia="Times New Roman" w:hAnsi="Times New Roman" w:cs="Times New Roman"/>
          <w:sz w:val="24"/>
          <w:szCs w:val="24"/>
        </w:rPr>
        <w:t>При реализации ППССЗ предусматриваются следующие виды практик: учебная и производственная.</w:t>
      </w:r>
    </w:p>
    <w:p w:rsidR="00B51615" w:rsidRDefault="00B51615" w:rsidP="00B51615">
      <w:pPr>
        <w:shd w:val="clear" w:color="auto" w:fill="FFFFFF"/>
        <w:spacing w:after="0" w:line="240" w:lineRule="auto"/>
        <w:ind w:left="5" w:right="6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B51615" w:rsidRDefault="00B51615" w:rsidP="00B51615">
      <w:pPr>
        <w:pStyle w:val="3"/>
        <w:shd w:val="clear" w:color="auto" w:fill="auto"/>
        <w:spacing w:after="0" w:line="240" w:lineRule="auto"/>
        <w:ind w:left="23" w:right="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Производственная  практика проводиться концентрированно.</w:t>
      </w:r>
    </w:p>
    <w:p w:rsidR="00B51615" w:rsidRDefault="00B51615" w:rsidP="00B51615">
      <w:pPr>
        <w:pStyle w:val="3"/>
        <w:shd w:val="clear" w:color="auto" w:fill="auto"/>
        <w:spacing w:after="0" w:line="240" w:lineRule="auto"/>
        <w:ind w:left="23" w:right="40"/>
        <w:jc w:val="both"/>
        <w:rPr>
          <w:spacing w:val="-1"/>
          <w:sz w:val="24"/>
          <w:szCs w:val="24"/>
        </w:rPr>
      </w:pPr>
    </w:p>
    <w:p w:rsidR="00B51615" w:rsidRDefault="00B51615" w:rsidP="00B51615">
      <w:pPr>
        <w:pStyle w:val="3"/>
        <w:shd w:val="clear" w:color="auto" w:fill="auto"/>
        <w:spacing w:after="0" w:line="240" w:lineRule="auto"/>
        <w:ind w:left="23" w:right="40"/>
        <w:jc w:val="both"/>
        <w:rPr>
          <w:spacing w:val="-1"/>
          <w:sz w:val="24"/>
          <w:szCs w:val="24"/>
        </w:rPr>
      </w:pPr>
    </w:p>
    <w:p w:rsidR="00B51615" w:rsidRDefault="00B51615" w:rsidP="00B51615">
      <w:pPr>
        <w:pStyle w:val="3"/>
        <w:shd w:val="clear" w:color="auto" w:fill="auto"/>
        <w:spacing w:after="0" w:line="240" w:lineRule="auto"/>
        <w:ind w:left="23" w:right="40"/>
        <w:jc w:val="both"/>
        <w:rPr>
          <w:sz w:val="24"/>
          <w:szCs w:val="24"/>
        </w:rPr>
      </w:pPr>
    </w:p>
    <w:p w:rsidR="00B51615" w:rsidRDefault="00B51615" w:rsidP="00B51615">
      <w:pPr>
        <w:widowControl w:val="0"/>
        <w:numPr>
          <w:ilvl w:val="1"/>
          <w:numId w:val="3"/>
        </w:numPr>
        <w:tabs>
          <w:tab w:val="left" w:pos="104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4.1.Кадровое обеспечение образовательного процесса</w:t>
      </w:r>
    </w:p>
    <w:p w:rsidR="00B51615" w:rsidRDefault="00B51615" w:rsidP="00B51615">
      <w:pPr>
        <w:widowControl w:val="0"/>
        <w:tabs>
          <w:tab w:val="left" w:pos="104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615" w:rsidRDefault="00B51615" w:rsidP="00B51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 по междисциплинарному курсу (курсам): наличие высшего профессионального образования, стаж работы не менее 3 года на предприятиях индустрии питания. Мастера производственного обучения должны иметь 4-5 разряд по профессии «Повар» или «Кондитер».</w:t>
      </w:r>
    </w:p>
    <w:p w:rsidR="00B51615" w:rsidRDefault="00B51615" w:rsidP="00B51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Обязательным условием для педагогических работников, отвечающих за реализации профессионального модуля, является прохождение стажировки на предприятиях индустрии питания не реже одного раза в 3 года.</w:t>
      </w:r>
    </w:p>
    <w:p w:rsidR="00B51615" w:rsidRDefault="00B51615" w:rsidP="00B51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Инженерно-педагогический состав:</w:t>
      </w:r>
      <w:r>
        <w:rPr>
          <w:rFonts w:ascii="Times New Roman" w:hAnsi="Times New Roman" w:cs="Times New Roman"/>
          <w:sz w:val="24"/>
          <w:szCs w:val="24"/>
        </w:rPr>
        <w:t xml:space="preserve"> дипломированные специалисты- преподаватели специальных дисциплин, мастера производственного обучения.</w:t>
      </w:r>
    </w:p>
    <w:p w:rsidR="00B51615" w:rsidRDefault="00B51615" w:rsidP="00B51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15" w:rsidRDefault="00B51615" w:rsidP="00B51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2F1" w:rsidRDefault="004012F1" w:rsidP="00B51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2F1" w:rsidRDefault="004012F1" w:rsidP="00B51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2F1" w:rsidRDefault="004012F1" w:rsidP="00B51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2F1" w:rsidRDefault="004012F1" w:rsidP="00B51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2F1" w:rsidRDefault="004012F1" w:rsidP="00B51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2F1" w:rsidRDefault="004012F1" w:rsidP="00B51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7AA" w:rsidRDefault="00FE67AA" w:rsidP="00B51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496" w:rsidRDefault="00253496" w:rsidP="00C55D72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496" w:rsidRDefault="00253496" w:rsidP="00C55D72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5D72" w:rsidRDefault="00C55D72" w:rsidP="00C55D72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Информационное обеспечение обучения</w:t>
      </w:r>
    </w:p>
    <w:p w:rsidR="00C35A24" w:rsidRDefault="00C35A24" w:rsidP="00C55D72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учебная литература</w:t>
      </w:r>
    </w:p>
    <w:p w:rsidR="009B5974" w:rsidRPr="009B5974" w:rsidRDefault="009B5974" w:rsidP="009B597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1.Технология приготовления пищи сред. проф. образования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 </w:t>
      </w:r>
      <w:hyperlink r:id="rId6" w:history="1">
        <w:r w:rsidRPr="009B5974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Рагель Светлана Ивановна</w:t>
        </w:r>
      </w:hyperlink>
    </w:p>
    <w:p w:rsidR="009B5974" w:rsidRDefault="009B5974" w:rsidP="009B5974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 издания: 2018 .- кол-во страниц: 570 .  Вид издания: Учебное пособие. Издательство: </w:t>
      </w:r>
      <w:hyperlink r:id="rId7" w:history="1">
        <w:r w:rsidRPr="009B5974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Республиканский институт профессионального образования</w:t>
        </w:r>
      </w:hyperlink>
      <w:r w:rsidRPr="009B5974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Режим доступа: </w:t>
      </w:r>
      <w:hyperlink r:id="rId8" w:history="1">
        <w:r>
          <w:rPr>
            <w:rStyle w:val="a8"/>
            <w:sz w:val="24"/>
            <w:szCs w:val="24"/>
          </w:rPr>
          <w:t>http://znanium.com/</w:t>
        </w:r>
      </w:hyperlink>
    </w:p>
    <w:p w:rsidR="009B5974" w:rsidRDefault="009B5974" w:rsidP="009B59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 учебная литература</w:t>
      </w:r>
    </w:p>
    <w:p w:rsidR="009B5974" w:rsidRDefault="009B5974" w:rsidP="009B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1.Приготовление, оформление и подготовка к реализации холодных и горячих сладких блюд, десертов, напитков разнообразного ассортимента: учебник для студ. учреждений сред. проф. образования/ А.В.Синицына, Е.И.Соколова.-3-е изд., стер. - М.: Издательский центр «Академия», 2018-304с.</w:t>
      </w:r>
    </w:p>
    <w:p w:rsidR="009B5974" w:rsidRDefault="009B5974" w:rsidP="009B5974">
      <w:pPr>
        <w:spacing w:line="240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Товароведение пищевых продуктов. Матюхин З.Н. Учебник. ИЦ «Академия»,2015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  доступа: </w:t>
      </w:r>
      <w:hyperlink r:id="rId9" w:history="1">
        <w:r>
          <w:rPr>
            <w:rStyle w:val="a8"/>
            <w:color w:val="000000"/>
            <w:sz w:val="24"/>
            <w:szCs w:val="24"/>
          </w:rPr>
          <w:t>http://znanium.com/</w:t>
        </w:r>
      </w:hyperlink>
    </w:p>
    <w:p w:rsidR="009B5974" w:rsidRDefault="009B5974" w:rsidP="009B5974">
      <w:pPr>
        <w:spacing w:line="240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Оборудование предприятий общественного питания, Учебник, М.И. Ботов, ИЦ «Академия», 2015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  доступа: </w:t>
      </w:r>
      <w:hyperlink r:id="rId10" w:history="1">
        <w:r>
          <w:rPr>
            <w:rStyle w:val="a8"/>
            <w:color w:val="000000"/>
            <w:sz w:val="24"/>
            <w:szCs w:val="24"/>
          </w:rPr>
          <w:t>http://znanium.com/</w:t>
        </w:r>
      </w:hyperlink>
    </w:p>
    <w:p w:rsidR="009B5974" w:rsidRDefault="009B5974" w:rsidP="009B5974">
      <w:pPr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Технологическое оборудование предприятий общественного питания и торговли: Учебник / К.Я. Гайворонский, Н.Г. Щеглов - 2-e изд., перераб. и доп. - М.: ИД ФОРУМ: НИЦ ИНФРА-М, 2015 - 480с.: 60x90 1/16. - (ПрофОбр). (п) ISBN 978-5-8199-0501-</w:t>
      </w:r>
      <w:hyperlink r:id="rId11" w:history="1">
        <w:r>
          <w:rPr>
            <w:rStyle w:val="a8"/>
            <w:color w:val="000000"/>
            <w:sz w:val="24"/>
            <w:szCs w:val="24"/>
          </w:rPr>
          <w:t>http://znanium.com/</w:t>
        </w:r>
      </w:hyperlink>
    </w:p>
    <w:p w:rsidR="009B5974" w:rsidRDefault="009B5974" w:rsidP="009B597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5.Хранение продовольственных товаров: Учебное пособие. </w:t>
      </w:r>
      <w:hyperlink r:id="rId12" w:anchor="none" w:history="1">
        <w:r>
          <w:rPr>
            <w:rStyle w:val="a8"/>
            <w:color w:val="000000"/>
            <w:sz w:val="24"/>
            <w:szCs w:val="24"/>
          </w:rPr>
          <w:t>Николаева М. А.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- М.: ИД ФОРУМ: НИЦ ИНФРА-М, 2015. ЭБС «Знаниум»</w:t>
      </w:r>
      <w:r w:rsidR="009617C6">
        <w:rPr>
          <w:rFonts w:ascii="Times New Roman" w:hAnsi="Times New Roman" w:cs="Times New Roman"/>
          <w:color w:val="000000"/>
          <w:sz w:val="24"/>
          <w:szCs w:val="24"/>
        </w:rPr>
        <w:t xml:space="preserve"> http://znanium.com/</w:t>
      </w:r>
    </w:p>
    <w:p w:rsidR="009B5974" w:rsidRDefault="009B5974" w:rsidP="009B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6.Организация производства и обслуживания на предприятиях общественного питания, Учебное пособие, Усов В.В., ИЦ «Академия»,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9B5974" w:rsidRDefault="009B5974" w:rsidP="009B5974">
      <w:pPr>
        <w:spacing w:line="240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Режим  доступа: </w:t>
      </w:r>
      <w:hyperlink r:id="rId13" w:history="1">
        <w:r>
          <w:rPr>
            <w:rStyle w:val="a8"/>
            <w:color w:val="000000"/>
            <w:sz w:val="24"/>
            <w:szCs w:val="24"/>
          </w:rPr>
          <w:t>http://znanium.com/</w:t>
        </w:r>
      </w:hyperlink>
    </w:p>
    <w:p w:rsidR="009B5974" w:rsidRDefault="009B5974" w:rsidP="00C55D72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42D" w:rsidRDefault="005F342D" w:rsidP="00C55D72">
      <w:pPr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42D" w:rsidRDefault="005F342D" w:rsidP="00C55D72">
      <w:pPr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42D" w:rsidRDefault="005F342D" w:rsidP="00C55D72">
      <w:pPr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4EE" w:rsidRDefault="004A44EE" w:rsidP="00C55D72">
      <w:pPr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4EE" w:rsidRDefault="004A44EE" w:rsidP="00C55D72">
      <w:pPr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4EE" w:rsidRDefault="004A44EE" w:rsidP="00C55D72">
      <w:pPr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4EE" w:rsidRDefault="004A44EE" w:rsidP="00C55D72">
      <w:pPr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12F1" w:rsidRDefault="004012F1" w:rsidP="00C55D72">
      <w:pPr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12F1" w:rsidRDefault="004012F1" w:rsidP="00C55D72">
      <w:pPr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7AA" w:rsidRDefault="00FE67AA" w:rsidP="00B51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7AA" w:rsidRDefault="00FE67AA" w:rsidP="00FE67AA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5.КОНТРОЛЬ И ОЦЕНКА РЕЗУЛЬТАТОВ ОСВОЕНИЯ ПРОГРАММЫ ПРОИЗВОДСТВЕННОЙ  ПРАКТИКИ ПО ПРОФИЛЮ СПЕЦИАЛЬНОСТИ</w:t>
      </w:r>
    </w:p>
    <w:p w:rsidR="00FE67AA" w:rsidRDefault="00FE67AA" w:rsidP="00FE67AA">
      <w:pPr>
        <w:widowControl w:val="0"/>
        <w:tabs>
          <w:tab w:val="left" w:pos="1450"/>
        </w:tabs>
        <w:spacing w:after="0" w:line="240" w:lineRule="auto"/>
        <w:ind w:left="1120" w:right="280"/>
        <w:rPr>
          <w:rFonts w:ascii="Times New Roman" w:hAnsi="Times New Roman" w:cs="Times New Roman"/>
          <w:b/>
          <w:sz w:val="24"/>
          <w:szCs w:val="24"/>
        </w:rPr>
      </w:pPr>
    </w:p>
    <w:p w:rsidR="00FE67AA" w:rsidRDefault="00FE67AA" w:rsidP="00FE67AA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  <w:r>
        <w:rPr>
          <w:sz w:val="24"/>
          <w:szCs w:val="24"/>
        </w:rPr>
        <w:t>Контроль и оценка результатов освоения производственной практики осуществляется руководителем практики в процессе проведения учебных занятий, самостоятельного выполнения студентами заданий, выполнения практических проверочных работ. В результате освоения производственной практики в рамках профессиональных модулей студенты проходят промежуточную аттестацию в форме дифференцированного зачета.</w:t>
      </w:r>
    </w:p>
    <w:p w:rsidR="00FE67AA" w:rsidRDefault="00FE67AA" w:rsidP="00FE67AA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</w:p>
    <w:p w:rsidR="00FE67AA" w:rsidRDefault="00FE67AA" w:rsidP="00FE67AA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</w:p>
    <w:p w:rsidR="00FE67AA" w:rsidRDefault="00FE67AA" w:rsidP="00FE67AA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</w:p>
    <w:tbl>
      <w:tblPr>
        <w:tblStyle w:val="a6"/>
        <w:tblW w:w="9726" w:type="dxa"/>
        <w:tblInd w:w="120" w:type="dxa"/>
        <w:tblLook w:val="04A0"/>
      </w:tblPr>
      <w:tblGrid>
        <w:gridCol w:w="4871"/>
        <w:gridCol w:w="4855"/>
      </w:tblGrid>
      <w:tr w:rsidR="00FE67AA" w:rsidTr="00FE67AA"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7AA" w:rsidRDefault="00FE67AA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Результаты обучения (освоенные умения (практический опыт) в рамках ВПД)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7AA" w:rsidRDefault="00FE67AA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E67AA" w:rsidTr="00FE67AA">
        <w:trPr>
          <w:trHeight w:val="3059"/>
        </w:trPr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C88" w:rsidRDefault="00B81C88" w:rsidP="00B81C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:rsidR="00FE67AA" w:rsidRDefault="00FE67AA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7AA" w:rsidRDefault="00FE67AA">
            <w:pPr>
              <w:ind w:right="7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Экспертное наблюдение и оценка во время учебной практики</w:t>
            </w:r>
          </w:p>
          <w:p w:rsidR="00FE67AA" w:rsidRDefault="00FE67AA">
            <w:pPr>
              <w:pStyle w:val="3"/>
              <w:shd w:val="clear" w:color="auto" w:fill="auto"/>
              <w:spacing w:after="0" w:line="240" w:lineRule="auto"/>
              <w:ind w:right="18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зачет.</w:t>
            </w:r>
          </w:p>
        </w:tc>
      </w:tr>
    </w:tbl>
    <w:p w:rsidR="00B51615" w:rsidRDefault="00B51615"/>
    <w:sectPr w:rsidR="00B51615" w:rsidSect="0072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34B"/>
    <w:multiLevelType w:val="multilevel"/>
    <w:tmpl w:val="09EAB5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42CF9"/>
    <w:multiLevelType w:val="hybridMultilevel"/>
    <w:tmpl w:val="D3ECBA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C291B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73E58"/>
    <w:multiLevelType w:val="multilevel"/>
    <w:tmpl w:val="045200E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4605581"/>
    <w:multiLevelType w:val="multilevel"/>
    <w:tmpl w:val="ED6CF50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E2FD7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A5CEA"/>
    <w:multiLevelType w:val="multilevel"/>
    <w:tmpl w:val="A0B48D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6D82757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365A4"/>
    <w:multiLevelType w:val="hybridMultilevel"/>
    <w:tmpl w:val="012A06B6"/>
    <w:lvl w:ilvl="0" w:tplc="4920C382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11CD"/>
    <w:rsid w:val="00002DAA"/>
    <w:rsid w:val="00026A5C"/>
    <w:rsid w:val="00083F87"/>
    <w:rsid w:val="0009344A"/>
    <w:rsid w:val="000B78B7"/>
    <w:rsid w:val="000C5EAD"/>
    <w:rsid w:val="00193FE0"/>
    <w:rsid w:val="001979BA"/>
    <w:rsid w:val="001D3BD9"/>
    <w:rsid w:val="002144DF"/>
    <w:rsid w:val="00253496"/>
    <w:rsid w:val="002A776A"/>
    <w:rsid w:val="002B2220"/>
    <w:rsid w:val="002F5604"/>
    <w:rsid w:val="00301E20"/>
    <w:rsid w:val="0037216E"/>
    <w:rsid w:val="00372A4B"/>
    <w:rsid w:val="00374722"/>
    <w:rsid w:val="003778BC"/>
    <w:rsid w:val="003C4501"/>
    <w:rsid w:val="004012F1"/>
    <w:rsid w:val="00402B2F"/>
    <w:rsid w:val="00474F90"/>
    <w:rsid w:val="004A44EE"/>
    <w:rsid w:val="00523386"/>
    <w:rsid w:val="0053246D"/>
    <w:rsid w:val="00585142"/>
    <w:rsid w:val="005D2757"/>
    <w:rsid w:val="005F342D"/>
    <w:rsid w:val="00663C74"/>
    <w:rsid w:val="006D2CA4"/>
    <w:rsid w:val="006F7C0F"/>
    <w:rsid w:val="00705B51"/>
    <w:rsid w:val="00712C46"/>
    <w:rsid w:val="007211CD"/>
    <w:rsid w:val="0072460A"/>
    <w:rsid w:val="007326B9"/>
    <w:rsid w:val="00742E1E"/>
    <w:rsid w:val="00756B72"/>
    <w:rsid w:val="00764AA7"/>
    <w:rsid w:val="00781793"/>
    <w:rsid w:val="007B3E91"/>
    <w:rsid w:val="00820B8E"/>
    <w:rsid w:val="00845864"/>
    <w:rsid w:val="008638C8"/>
    <w:rsid w:val="00877D06"/>
    <w:rsid w:val="0088690E"/>
    <w:rsid w:val="008916F2"/>
    <w:rsid w:val="008A08E8"/>
    <w:rsid w:val="008D6723"/>
    <w:rsid w:val="008D749F"/>
    <w:rsid w:val="008E3838"/>
    <w:rsid w:val="008F1D58"/>
    <w:rsid w:val="009416F1"/>
    <w:rsid w:val="00943BB8"/>
    <w:rsid w:val="009617C6"/>
    <w:rsid w:val="00984773"/>
    <w:rsid w:val="009B5974"/>
    <w:rsid w:val="00AA70C5"/>
    <w:rsid w:val="00AD204D"/>
    <w:rsid w:val="00AD4525"/>
    <w:rsid w:val="00AF28FA"/>
    <w:rsid w:val="00B26823"/>
    <w:rsid w:val="00B51615"/>
    <w:rsid w:val="00B81C88"/>
    <w:rsid w:val="00BA4C68"/>
    <w:rsid w:val="00BE2A79"/>
    <w:rsid w:val="00BF3509"/>
    <w:rsid w:val="00BF6E82"/>
    <w:rsid w:val="00C011F2"/>
    <w:rsid w:val="00C35A24"/>
    <w:rsid w:val="00C55D72"/>
    <w:rsid w:val="00C57225"/>
    <w:rsid w:val="00C66E86"/>
    <w:rsid w:val="00CB706F"/>
    <w:rsid w:val="00CD42A2"/>
    <w:rsid w:val="00CE467F"/>
    <w:rsid w:val="00CF1BCD"/>
    <w:rsid w:val="00CF55D3"/>
    <w:rsid w:val="00D54B17"/>
    <w:rsid w:val="00E40F29"/>
    <w:rsid w:val="00E66CF9"/>
    <w:rsid w:val="00E7140A"/>
    <w:rsid w:val="00EC3EB5"/>
    <w:rsid w:val="00F403EB"/>
    <w:rsid w:val="00F700BB"/>
    <w:rsid w:val="00F82DD2"/>
    <w:rsid w:val="00F876FE"/>
    <w:rsid w:val="00F96EC0"/>
    <w:rsid w:val="00FA1DBC"/>
    <w:rsid w:val="00FA5B87"/>
    <w:rsid w:val="00FA7047"/>
    <w:rsid w:val="00FB55DF"/>
    <w:rsid w:val="00FD483A"/>
    <w:rsid w:val="00FE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1C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4">
    <w:name w:val="Основной текст_"/>
    <w:basedOn w:val="a0"/>
    <w:link w:val="3"/>
    <w:locked/>
    <w:rsid w:val="007211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7211CD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7211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11CD"/>
    <w:pPr>
      <w:widowControl w:val="0"/>
      <w:shd w:val="clear" w:color="auto" w:fill="FFFFFF"/>
      <w:spacing w:before="360" w:after="360" w:line="0" w:lineRule="atLeast"/>
      <w:ind w:hanging="7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7211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211CD"/>
    <w:pPr>
      <w:widowControl w:val="0"/>
      <w:shd w:val="clear" w:color="auto" w:fill="FFFFFF"/>
      <w:spacing w:after="0" w:line="322" w:lineRule="exact"/>
      <w:ind w:hanging="21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next w:val="a"/>
    <w:uiPriority w:val="99"/>
    <w:rsid w:val="00721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5pt">
    <w:name w:val="Основной текст + 15 pt"/>
    <w:basedOn w:val="a4"/>
    <w:rsid w:val="007211C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7211C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7211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7211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4"/>
    <w:rsid w:val="007211C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7211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B5161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semiHidden/>
    <w:locked/>
    <w:rsid w:val="00B5161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B51615"/>
    <w:pPr>
      <w:widowControl w:val="0"/>
      <w:shd w:val="clear" w:color="auto" w:fill="FFFFFF"/>
      <w:spacing w:before="360" w:after="57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30">
    <w:name w:val="Body Text 3"/>
    <w:basedOn w:val="a"/>
    <w:link w:val="31"/>
    <w:semiHidden/>
    <w:unhideWhenUsed/>
    <w:rsid w:val="00C55D72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C55D72"/>
    <w:rPr>
      <w:rFonts w:ascii="Times New Roman" w:eastAsia="Calibri" w:hAnsi="Times New Roman" w:cs="Times New Roman"/>
      <w:sz w:val="16"/>
      <w:szCs w:val="16"/>
    </w:rPr>
  </w:style>
  <w:style w:type="paragraph" w:customStyle="1" w:styleId="13">
    <w:name w:val="Абзац списка1"/>
    <w:basedOn w:val="a"/>
    <w:rsid w:val="00C55D7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002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ublisher-books?ref=883ab3d6-6835-11e6-93a4-90b11c31de4c" TargetMode="External"/><Relationship Id="rId12" Type="http://schemas.openxmlformats.org/officeDocument/2006/relationships/hyperlink" Target="http://znanium.com/catalog.php?item=booksearch&amp;code=%D0%BF%D1%80%D0%B8%D0%B3%D0%BE%D1%82%D0%BE%D0%B2%D0%BB%D0%B5%D0%BD%D0%B8%D0%B5+%D0%BF%D0%BE%D0%BB%D1%83%D1%84%D0%B0%D0%B1%D1%80%D0%B8%D0%BA%D0%B0%D1%82%D0%BE%D0%B2&amp;page=4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author-books?ref=fb406c0d-369f-11e9-a56f-90b11c31de4c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42FE-8C06-468F-AAD9-D870BE52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2074</Words>
  <Characters>11827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RGS</cp:lastModifiedBy>
  <cp:revision>63</cp:revision>
  <dcterms:created xsi:type="dcterms:W3CDTF">2003-02-11T21:19:00Z</dcterms:created>
  <dcterms:modified xsi:type="dcterms:W3CDTF">2019-10-01T09:59:00Z</dcterms:modified>
</cp:coreProperties>
</file>